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29" w:rsidRPr="00C24BE4" w:rsidRDefault="00B12029" w:rsidP="004E35EC">
      <w:pPr>
        <w:pStyle w:val="3"/>
        <w:widowControl w:val="0"/>
        <w:spacing w:after="0"/>
        <w:contextualSpacing/>
        <w:jc w:val="center"/>
        <w:rPr>
          <w:b/>
          <w:sz w:val="24"/>
          <w:szCs w:val="24"/>
        </w:rPr>
      </w:pPr>
      <w:r w:rsidRPr="00C24BE4">
        <w:rPr>
          <w:b/>
          <w:sz w:val="24"/>
          <w:szCs w:val="24"/>
        </w:rPr>
        <w:t>Пояснительная записка</w:t>
      </w:r>
    </w:p>
    <w:p w:rsidR="00336600" w:rsidRDefault="00B12029" w:rsidP="00336600">
      <w:pPr>
        <w:pStyle w:val="3"/>
        <w:widowControl w:val="0"/>
        <w:spacing w:after="0"/>
        <w:ind w:firstLine="567"/>
        <w:contextualSpacing/>
        <w:rPr>
          <w:sz w:val="24"/>
          <w:szCs w:val="24"/>
        </w:rPr>
      </w:pPr>
      <w:proofErr w:type="gramStart"/>
      <w:r w:rsidRPr="00C24BE4">
        <w:rPr>
          <w:sz w:val="24"/>
          <w:szCs w:val="24"/>
        </w:rPr>
        <w:t xml:space="preserve">Рабочая программа </w:t>
      </w:r>
      <w:r w:rsidR="00336600">
        <w:rPr>
          <w:sz w:val="24"/>
          <w:szCs w:val="24"/>
        </w:rPr>
        <w:t xml:space="preserve"> по геометрии для обучающихся 8 класса </w:t>
      </w:r>
      <w:r w:rsidRPr="00C24BE4">
        <w:rPr>
          <w:sz w:val="24"/>
          <w:szCs w:val="24"/>
        </w:rPr>
        <w:t>составлена на основе программы по геометрии для 7-9 классов общеобразовательных учреждений (Геометрия.</w:t>
      </w:r>
      <w:proofErr w:type="gramEnd"/>
      <w:r w:rsidRPr="00C24BE4">
        <w:rPr>
          <w:sz w:val="24"/>
          <w:szCs w:val="24"/>
        </w:rPr>
        <w:t xml:space="preserve"> Сборник рабочих программ. 7-9 классы: пособие для учителей общеобразовательных учреждений / составитель Т. А. </w:t>
      </w:r>
      <w:proofErr w:type="spellStart"/>
      <w:r w:rsidRPr="00C24BE4">
        <w:rPr>
          <w:sz w:val="24"/>
          <w:szCs w:val="24"/>
        </w:rPr>
        <w:t>Бурмистрова</w:t>
      </w:r>
      <w:proofErr w:type="spellEnd"/>
      <w:r w:rsidRPr="00C24BE4">
        <w:rPr>
          <w:sz w:val="24"/>
          <w:szCs w:val="24"/>
        </w:rPr>
        <w:t xml:space="preserve">. </w:t>
      </w:r>
      <w:proofErr w:type="gramStart"/>
      <w:r w:rsidRPr="00C24BE4">
        <w:rPr>
          <w:sz w:val="24"/>
          <w:szCs w:val="24"/>
        </w:rPr>
        <w:t xml:space="preserve">М.: Просвещение, 2011) в соответствии с Федеральным компонентом стандарта основного общего образования по математике </w:t>
      </w:r>
      <w:r w:rsidR="00336600">
        <w:rPr>
          <w:sz w:val="24"/>
          <w:szCs w:val="24"/>
        </w:rPr>
        <w:t xml:space="preserve"> на базовом уровне.</w:t>
      </w:r>
      <w:proofErr w:type="gramEnd"/>
    </w:p>
    <w:p w:rsidR="00B12029" w:rsidRPr="00C24BE4" w:rsidRDefault="00B12029" w:rsidP="00336600">
      <w:pPr>
        <w:pStyle w:val="3"/>
        <w:widowControl w:val="0"/>
        <w:spacing w:after="0"/>
        <w:ind w:firstLine="567"/>
        <w:contextualSpacing/>
        <w:rPr>
          <w:sz w:val="24"/>
          <w:szCs w:val="24"/>
        </w:rPr>
      </w:pPr>
      <w:r w:rsidRPr="00C24BE4">
        <w:rPr>
          <w:sz w:val="24"/>
          <w:szCs w:val="24"/>
        </w:rPr>
        <w:t>Изменения в данную рабочую программу не внесены</w:t>
      </w:r>
    </w:p>
    <w:p w:rsidR="00B12029" w:rsidRPr="003F5540" w:rsidRDefault="00B12029" w:rsidP="003F5540">
      <w:pPr>
        <w:pStyle w:val="a6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C24BE4">
        <w:rPr>
          <w:rFonts w:ascii="Times New Roman" w:hAnsi="Times New Roman"/>
          <w:bCs/>
          <w:sz w:val="24"/>
          <w:szCs w:val="24"/>
        </w:rPr>
        <w:t>В учебном плане МКОУ «</w:t>
      </w:r>
      <w:proofErr w:type="spellStart"/>
      <w:r w:rsidRPr="00C24BE4">
        <w:rPr>
          <w:rFonts w:ascii="Times New Roman" w:hAnsi="Times New Roman"/>
          <w:bCs/>
          <w:sz w:val="24"/>
          <w:szCs w:val="24"/>
        </w:rPr>
        <w:t>Винограднен</w:t>
      </w:r>
      <w:r w:rsidR="001847E0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1847E0">
        <w:rPr>
          <w:rFonts w:ascii="Times New Roman" w:hAnsi="Times New Roman"/>
          <w:bCs/>
          <w:sz w:val="24"/>
          <w:szCs w:val="24"/>
        </w:rPr>
        <w:t xml:space="preserve"> лицей </w:t>
      </w:r>
      <w:r w:rsidR="00B20F7C" w:rsidRPr="00C24BE4">
        <w:rPr>
          <w:rFonts w:ascii="Times New Roman" w:hAnsi="Times New Roman"/>
          <w:bCs/>
          <w:sz w:val="24"/>
          <w:szCs w:val="24"/>
        </w:rPr>
        <w:t xml:space="preserve"> им. Дедова Ф.И</w:t>
      </w:r>
      <w:r w:rsidR="00825DD3">
        <w:rPr>
          <w:rFonts w:ascii="Times New Roman" w:hAnsi="Times New Roman"/>
          <w:bCs/>
          <w:sz w:val="24"/>
          <w:szCs w:val="24"/>
        </w:rPr>
        <w:t>»</w:t>
      </w:r>
      <w:bookmarkStart w:id="0" w:name="_GoBack"/>
      <w:bookmarkEnd w:id="0"/>
      <w:r w:rsidR="00164CD8">
        <w:rPr>
          <w:rFonts w:ascii="Times New Roman" w:hAnsi="Times New Roman"/>
          <w:bCs/>
          <w:sz w:val="24"/>
          <w:szCs w:val="24"/>
        </w:rPr>
        <w:t xml:space="preserve"> </w:t>
      </w:r>
      <w:r w:rsidR="001847E0">
        <w:rPr>
          <w:rFonts w:ascii="Times New Roman" w:hAnsi="Times New Roman"/>
          <w:bCs/>
          <w:sz w:val="24"/>
          <w:szCs w:val="24"/>
        </w:rPr>
        <w:t>на 2</w:t>
      </w:r>
      <w:r w:rsidR="00336600">
        <w:rPr>
          <w:rFonts w:ascii="Times New Roman" w:hAnsi="Times New Roman"/>
          <w:bCs/>
          <w:sz w:val="24"/>
          <w:szCs w:val="24"/>
        </w:rPr>
        <w:t>0</w:t>
      </w:r>
      <w:r w:rsidR="00164CD8">
        <w:rPr>
          <w:rFonts w:ascii="Times New Roman" w:hAnsi="Times New Roman"/>
          <w:bCs/>
          <w:sz w:val="24"/>
          <w:szCs w:val="24"/>
        </w:rPr>
        <w:t>22</w:t>
      </w:r>
      <w:r w:rsidR="00336600">
        <w:rPr>
          <w:rFonts w:ascii="Times New Roman" w:hAnsi="Times New Roman"/>
          <w:bCs/>
          <w:sz w:val="24"/>
          <w:szCs w:val="24"/>
        </w:rPr>
        <w:t>-20</w:t>
      </w:r>
      <w:r w:rsidR="00164CD8">
        <w:rPr>
          <w:rFonts w:ascii="Times New Roman" w:hAnsi="Times New Roman"/>
          <w:bCs/>
          <w:sz w:val="24"/>
          <w:szCs w:val="24"/>
        </w:rPr>
        <w:t>23</w:t>
      </w:r>
      <w:r w:rsidRPr="00C24BE4">
        <w:rPr>
          <w:rFonts w:ascii="Times New Roman" w:hAnsi="Times New Roman"/>
          <w:bCs/>
          <w:sz w:val="24"/>
          <w:szCs w:val="24"/>
        </w:rPr>
        <w:t>учебный год на изучение предмета геометрия в</w:t>
      </w:r>
      <w:r w:rsidRPr="003F5540">
        <w:rPr>
          <w:rFonts w:ascii="Times New Roman" w:hAnsi="Times New Roman"/>
          <w:bCs/>
          <w:sz w:val="24"/>
          <w:szCs w:val="24"/>
        </w:rPr>
        <w:t>8 классе отводится 2 часа в неделю.</w:t>
      </w:r>
    </w:p>
    <w:p w:rsidR="00B12029" w:rsidRPr="00C24BE4" w:rsidRDefault="00B12029" w:rsidP="00336600">
      <w:pPr>
        <w:pStyle w:val="a6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C24BE4">
        <w:rPr>
          <w:rFonts w:ascii="Times New Roman" w:hAnsi="Times New Roman"/>
          <w:bCs/>
          <w:sz w:val="24"/>
          <w:szCs w:val="24"/>
        </w:rPr>
        <w:t>Рабочая программа рассчитана на 68 часов в год.</w:t>
      </w:r>
    </w:p>
    <w:p w:rsidR="00DE60DA" w:rsidRPr="00C24BE4" w:rsidRDefault="00DE60DA" w:rsidP="0033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sz w:val="24"/>
          <w:szCs w:val="24"/>
        </w:rPr>
        <w:t xml:space="preserve">Рабочая программа основного общего образования по геометрии для 8 класса обеспечена сопутствующим программе  учебником Геометрия: учеб, для 7—9 </w:t>
      </w:r>
      <w:proofErr w:type="spellStart"/>
      <w:r w:rsidRPr="00C24B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4BE4">
        <w:rPr>
          <w:rFonts w:ascii="Times New Roman" w:hAnsi="Times New Roman" w:cs="Times New Roman"/>
          <w:sz w:val="24"/>
          <w:szCs w:val="24"/>
        </w:rPr>
        <w:t xml:space="preserve">. / [Л.С. </w:t>
      </w:r>
      <w:proofErr w:type="spellStart"/>
      <w:r w:rsidRPr="00C24BE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24BE4">
        <w:rPr>
          <w:rFonts w:ascii="Times New Roman" w:hAnsi="Times New Roman" w:cs="Times New Roman"/>
          <w:sz w:val="24"/>
          <w:szCs w:val="24"/>
        </w:rPr>
        <w:t>, В.Ф. Бутузов, С.В. Кадомцев и др.]. — М.: Просвещение, 2004-2010</w:t>
      </w:r>
    </w:p>
    <w:p w:rsidR="00DE60DA" w:rsidRPr="00336600" w:rsidRDefault="00DE60DA" w:rsidP="00336600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36600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DE60DA" w:rsidRPr="00C24BE4" w:rsidRDefault="00DE60DA" w:rsidP="000076D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4BE4">
        <w:rPr>
          <w:rFonts w:ascii="Times New Roman" w:hAnsi="Times New Roman" w:cs="Times New Roman"/>
        </w:rPr>
        <w:tab/>
      </w:r>
      <w:r w:rsidRPr="00C24B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C24BE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арифметика</w:t>
      </w:r>
      <w:r w:rsidRPr="00C24B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  <w:r w:rsidRPr="00C24BE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алгебра</w:t>
      </w:r>
      <w:r w:rsidRPr="00C24B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  <w:r w:rsidRPr="00C24BE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геометрия</w:t>
      </w:r>
      <w:r w:rsidRPr="00C24B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  <w:r w:rsidRPr="00C24BE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C24B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Pr="00C24BE4">
        <w:rPr>
          <w:rFonts w:ascii="Times New Roman" w:eastAsia="Calibri" w:hAnsi="Times New Roman" w:cs="Times New Roman"/>
          <w:sz w:val="24"/>
          <w:szCs w:val="24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DE60DA" w:rsidRPr="00C24BE4" w:rsidRDefault="00DE60DA" w:rsidP="00007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Геометрия </w:t>
      </w:r>
      <w:r w:rsidRPr="00C24BE4">
        <w:rPr>
          <w:rFonts w:ascii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C24BE4"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C24BE4"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  <w:r w:rsidR="0030649D" w:rsidRPr="00C24BE4">
        <w:rPr>
          <w:rFonts w:ascii="Times New Roman" w:hAnsi="Times New Roman" w:cs="Times New Roman"/>
          <w:sz w:val="24"/>
          <w:szCs w:val="24"/>
        </w:rPr>
        <w:t xml:space="preserve">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82E99" w:rsidRPr="00C24BE4" w:rsidRDefault="0030649D" w:rsidP="000076D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sz w:val="24"/>
          <w:szCs w:val="24"/>
        </w:rPr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4E35EC" w:rsidRDefault="00B12029" w:rsidP="004E35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BE4">
        <w:rPr>
          <w:rFonts w:ascii="Times New Roman" w:hAnsi="Times New Roman" w:cs="Times New Roman"/>
          <w:sz w:val="24"/>
          <w:szCs w:val="24"/>
        </w:rPr>
        <w:tab/>
      </w:r>
      <w:r w:rsidR="0030649D" w:rsidRPr="00C24BE4">
        <w:rPr>
          <w:rFonts w:ascii="Times New Roman" w:hAnsi="Times New Roman" w:cs="Times New Roman"/>
          <w:b/>
          <w:sz w:val="24"/>
          <w:szCs w:val="24"/>
        </w:rPr>
        <w:t>Цели</w:t>
      </w:r>
      <w:r w:rsidRPr="00C24BE4">
        <w:rPr>
          <w:rFonts w:ascii="Times New Roman" w:hAnsi="Times New Roman" w:cs="Times New Roman"/>
          <w:b/>
          <w:sz w:val="24"/>
          <w:szCs w:val="24"/>
        </w:rPr>
        <w:t>:</w:t>
      </w:r>
    </w:p>
    <w:p w:rsidR="00B12029" w:rsidRPr="004E35EC" w:rsidRDefault="00B12029" w:rsidP="004E35EC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E35EC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B12029" w:rsidRPr="00C24BE4" w:rsidRDefault="00B12029" w:rsidP="000076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sz w:val="24"/>
          <w:szCs w:val="24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B12029" w:rsidRPr="00C24BE4" w:rsidRDefault="00B12029" w:rsidP="000076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12029" w:rsidRPr="00C24BE4" w:rsidRDefault="00B12029" w:rsidP="000076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B12029" w:rsidRPr="00C24BE4" w:rsidRDefault="00B12029" w:rsidP="000076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B12029" w:rsidRPr="00C24BE4" w:rsidRDefault="00B12029" w:rsidP="000076D6">
      <w:pPr>
        <w:pStyle w:val="3"/>
        <w:widowControl w:val="0"/>
        <w:spacing w:after="0"/>
        <w:ind w:firstLine="567"/>
        <w:contextualSpacing/>
        <w:rPr>
          <w:sz w:val="24"/>
          <w:szCs w:val="24"/>
        </w:rPr>
      </w:pPr>
    </w:p>
    <w:p w:rsidR="0030649D" w:rsidRPr="00C24BE4" w:rsidRDefault="0030649D" w:rsidP="000076D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4BE4">
        <w:rPr>
          <w:rFonts w:ascii="Times New Roman" w:hAnsi="Times New Roman"/>
          <w:b/>
          <w:sz w:val="24"/>
          <w:szCs w:val="24"/>
        </w:rPr>
        <w:t>Задачи:</w:t>
      </w:r>
    </w:p>
    <w:p w:rsidR="0030649D" w:rsidRPr="00C24BE4" w:rsidRDefault="0030649D" w:rsidP="000076D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BE4">
        <w:rPr>
          <w:rFonts w:ascii="Times New Roman" w:hAnsi="Times New Roman"/>
          <w:sz w:val="24"/>
          <w:szCs w:val="24"/>
        </w:rPr>
        <w:t>научить пользоваться геометрическим языком для описания предметов;</w:t>
      </w:r>
    </w:p>
    <w:p w:rsidR="0030649D" w:rsidRPr="00C24BE4" w:rsidRDefault="0030649D" w:rsidP="000076D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BE4">
        <w:rPr>
          <w:rFonts w:ascii="Times New Roman" w:hAnsi="Times New Roman"/>
          <w:sz w:val="24"/>
          <w:szCs w:val="24"/>
        </w:rPr>
        <w:t>начать изучение многоугольников и их свойств, научить находить их площади;</w:t>
      </w:r>
    </w:p>
    <w:p w:rsidR="0030649D" w:rsidRPr="00C24BE4" w:rsidRDefault="0030649D" w:rsidP="000076D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BE4">
        <w:rPr>
          <w:rFonts w:ascii="Times New Roman" w:hAnsi="Times New Roman"/>
          <w:sz w:val="24"/>
          <w:szCs w:val="24"/>
        </w:rPr>
        <w:t>ввести теорему Пифагора  и научить применять её при решении прямоугольных треугольников;</w:t>
      </w:r>
    </w:p>
    <w:p w:rsidR="0030649D" w:rsidRPr="00C24BE4" w:rsidRDefault="0030649D" w:rsidP="000076D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BE4">
        <w:rPr>
          <w:rFonts w:ascii="Times New Roman" w:hAnsi="Times New Roman"/>
          <w:sz w:val="24"/>
          <w:szCs w:val="24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30649D" w:rsidRPr="00C24BE4" w:rsidRDefault="0030649D" w:rsidP="000076D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BE4">
        <w:rPr>
          <w:rFonts w:ascii="Times New Roman" w:hAnsi="Times New Roman"/>
          <w:sz w:val="24"/>
          <w:szCs w:val="24"/>
        </w:rPr>
        <w:t>ввести понятие подобия и признаки подобия треугольников, научить решать задачи на применение признаков подобия;</w:t>
      </w:r>
    </w:p>
    <w:p w:rsidR="0030649D" w:rsidRPr="00C24BE4" w:rsidRDefault="0030649D" w:rsidP="000076D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BE4">
        <w:rPr>
          <w:rFonts w:ascii="Times New Roman" w:hAnsi="Times New Roman"/>
          <w:sz w:val="24"/>
          <w:szCs w:val="24"/>
        </w:rPr>
        <w:t>ввести понятие вектора</w:t>
      </w:r>
      <w:proofErr w:type="gramStart"/>
      <w:r w:rsidRPr="00C24BE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4BE4">
        <w:rPr>
          <w:rFonts w:ascii="Times New Roman" w:hAnsi="Times New Roman"/>
          <w:sz w:val="24"/>
          <w:szCs w:val="24"/>
        </w:rPr>
        <w:t xml:space="preserve"> суммы векторов, разности и произведения вектора на число;</w:t>
      </w:r>
    </w:p>
    <w:p w:rsidR="00B97A11" w:rsidRPr="00C24BE4" w:rsidRDefault="0030649D" w:rsidP="000076D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BE4">
        <w:rPr>
          <w:rFonts w:ascii="Times New Roman" w:hAnsi="Times New Roman"/>
          <w:sz w:val="24"/>
          <w:szCs w:val="24"/>
        </w:rPr>
        <w:t>ознакомить с понятием касательной к окружности.</w:t>
      </w:r>
    </w:p>
    <w:p w:rsidR="00B12029" w:rsidRPr="00336600" w:rsidRDefault="00B12029" w:rsidP="0033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029" w:rsidRPr="00C24BE4" w:rsidRDefault="00B12029" w:rsidP="000076D6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B12029" w:rsidRPr="00C24BE4" w:rsidRDefault="00B12029" w:rsidP="000076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24BE4">
        <w:rPr>
          <w:rFonts w:ascii="Times New Roman" w:hAnsi="Times New Roman" w:cs="Times New Roman"/>
          <w:b/>
          <w:bCs/>
          <w:sz w:val="24"/>
          <w:szCs w:val="24"/>
        </w:rPr>
        <w:t>Четырехугольники (14 часов)</w:t>
      </w:r>
      <w:r w:rsidRPr="00C24BE4">
        <w:rPr>
          <w:rFonts w:ascii="Times New Roman" w:hAnsi="Times New Roman" w:cs="Times New Roman"/>
          <w:sz w:val="24"/>
          <w:szCs w:val="24"/>
        </w:rPr>
        <w:t xml:space="preserve"> Многоугольник, выпуклый многоугольник, четырехуголь</w:t>
      </w:r>
      <w:r w:rsidRPr="00C24BE4">
        <w:rPr>
          <w:rFonts w:ascii="Times New Roman" w:hAnsi="Times New Roman" w:cs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Pr="00C24BE4">
        <w:rPr>
          <w:rFonts w:ascii="Times New Roman" w:hAnsi="Times New Roman" w:cs="Times New Roman"/>
          <w:sz w:val="24"/>
          <w:szCs w:val="24"/>
        </w:rPr>
        <w:softHyphen/>
        <w:t xml:space="preserve">моугольник, ромб, квадрат, их свойства. Осевая и центральная симметрии. </w:t>
      </w:r>
    </w:p>
    <w:p w:rsidR="00B12029" w:rsidRPr="00C24BE4" w:rsidRDefault="00B12029" w:rsidP="000076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b/>
          <w:bCs/>
          <w:sz w:val="24"/>
          <w:szCs w:val="24"/>
        </w:rPr>
        <w:t>Площадь (14 часов)</w:t>
      </w:r>
      <w:r w:rsidRPr="00C24BE4">
        <w:rPr>
          <w:rFonts w:ascii="Times New Roman" w:hAnsi="Times New Roman" w:cs="Times New Roman"/>
          <w:sz w:val="24"/>
          <w:szCs w:val="24"/>
        </w:rPr>
        <w:t xml:space="preserve"> Понятие площади многоугольника. Площади прямоуголь</w:t>
      </w:r>
      <w:r w:rsidRPr="00C24BE4">
        <w:rPr>
          <w:rFonts w:ascii="Times New Roman" w:hAnsi="Times New Roman" w:cs="Times New Roman"/>
          <w:sz w:val="24"/>
          <w:szCs w:val="24"/>
        </w:rPr>
        <w:softHyphen/>
        <w:t>ника, параллелограмма, треугольника, тра</w:t>
      </w:r>
      <w:r w:rsidR="000076D6" w:rsidRPr="00C24BE4">
        <w:rPr>
          <w:rFonts w:ascii="Times New Roman" w:hAnsi="Times New Roman" w:cs="Times New Roman"/>
          <w:sz w:val="24"/>
          <w:szCs w:val="24"/>
        </w:rPr>
        <w:t>пеции. Теорема Пи</w:t>
      </w:r>
      <w:r w:rsidR="000076D6" w:rsidRPr="00C24BE4">
        <w:rPr>
          <w:rFonts w:ascii="Times New Roman" w:hAnsi="Times New Roman" w:cs="Times New Roman"/>
          <w:sz w:val="24"/>
          <w:szCs w:val="24"/>
        </w:rPr>
        <w:softHyphen/>
        <w:t>фагора.</w:t>
      </w:r>
    </w:p>
    <w:p w:rsidR="000076D6" w:rsidRPr="00C24BE4" w:rsidRDefault="00B12029" w:rsidP="000076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b/>
          <w:sz w:val="24"/>
          <w:szCs w:val="24"/>
        </w:rPr>
        <w:t xml:space="preserve">Подобные треугольники </w:t>
      </w:r>
      <w:r w:rsidRPr="00C24BE4">
        <w:rPr>
          <w:rFonts w:ascii="Times New Roman" w:hAnsi="Times New Roman" w:cs="Times New Roman"/>
          <w:b/>
          <w:bCs/>
          <w:sz w:val="24"/>
          <w:szCs w:val="24"/>
        </w:rPr>
        <w:t>(19 часов)</w:t>
      </w:r>
      <w:r w:rsidRPr="00C24BE4">
        <w:rPr>
          <w:rFonts w:ascii="Times New Roman" w:hAnsi="Times New Roman" w:cs="Times New Roman"/>
          <w:sz w:val="24"/>
          <w:szCs w:val="24"/>
        </w:rPr>
        <w:t xml:space="preserve"> 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</w:t>
      </w:r>
      <w:r w:rsidR="000076D6" w:rsidRPr="00C24BE4">
        <w:rPr>
          <w:rFonts w:ascii="Times New Roman" w:hAnsi="Times New Roman" w:cs="Times New Roman"/>
          <w:sz w:val="24"/>
          <w:szCs w:val="24"/>
        </w:rPr>
        <w:t>о треуголь</w:t>
      </w:r>
      <w:r w:rsidR="000076D6" w:rsidRPr="00C24BE4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0076D6" w:rsidRPr="00C24BE4" w:rsidRDefault="000076D6" w:rsidP="000076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4BE4">
        <w:rPr>
          <w:rFonts w:ascii="Times New Roman" w:hAnsi="Times New Roman" w:cs="Times New Roman"/>
          <w:b/>
          <w:sz w:val="24"/>
          <w:szCs w:val="24"/>
        </w:rPr>
        <w:t>Окружность(17 часов)</w:t>
      </w:r>
    </w:p>
    <w:p w:rsidR="00B12029" w:rsidRPr="00C24BE4" w:rsidRDefault="000076D6" w:rsidP="000076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sz w:val="24"/>
          <w:szCs w:val="24"/>
        </w:rPr>
        <w:t xml:space="preserve"> Р</w:t>
      </w:r>
      <w:r w:rsidR="00B12029" w:rsidRPr="00C24BE4">
        <w:rPr>
          <w:rFonts w:ascii="Times New Roman" w:hAnsi="Times New Roman" w:cs="Times New Roman"/>
          <w:sz w:val="24"/>
          <w:szCs w:val="24"/>
        </w:rPr>
        <w:t xml:space="preserve">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</w:t>
      </w:r>
    </w:p>
    <w:p w:rsidR="00825DD3" w:rsidRPr="006772DF" w:rsidRDefault="00B12029" w:rsidP="006772D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4BE4">
        <w:rPr>
          <w:rFonts w:ascii="Times New Roman" w:hAnsi="Times New Roman" w:cs="Times New Roman"/>
          <w:b/>
          <w:sz w:val="24"/>
          <w:szCs w:val="24"/>
        </w:rPr>
        <w:t xml:space="preserve">Повторение. Решение задач. </w:t>
      </w:r>
      <w:r w:rsidRPr="00C24BE4">
        <w:rPr>
          <w:rFonts w:ascii="Times New Roman" w:hAnsi="Times New Roman" w:cs="Times New Roman"/>
          <w:b/>
          <w:bCs/>
          <w:sz w:val="24"/>
          <w:szCs w:val="24"/>
        </w:rPr>
        <w:t>(4 часа</w:t>
      </w:r>
      <w:proofErr w:type="gramStart"/>
      <w:r w:rsidRPr="00C24BE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24BE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24BE4">
        <w:rPr>
          <w:rFonts w:ascii="Times New Roman" w:hAnsi="Times New Roman" w:cs="Times New Roman"/>
          <w:sz w:val="24"/>
          <w:szCs w:val="24"/>
        </w:rPr>
        <w:t>ель: Повторение, обобщение и систематизация знаний, умений и навыков за курс геометрии 8 класса.</w:t>
      </w:r>
    </w:p>
    <w:p w:rsidR="00825DD3" w:rsidRDefault="00825DD3" w:rsidP="003366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9E8" w:rsidRDefault="003809E8" w:rsidP="003809E8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6772DF" w:rsidRPr="006772DF" w:rsidRDefault="003809E8" w:rsidP="006772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65"/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5"/>
          <w:b/>
          <w:bCs/>
          <w:i/>
          <w:iCs/>
          <w:color w:val="000000"/>
          <w:u w:val="single"/>
        </w:rPr>
        <w:t>личностные: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•        формирование ответственного отношения к учению, готовности и </w:t>
      </w:r>
      <w:proofErr w:type="gramStart"/>
      <w:r>
        <w:rPr>
          <w:rStyle w:val="c2"/>
          <w:color w:val="000000"/>
        </w:rPr>
        <w:t>способности</w:t>
      </w:r>
      <w:proofErr w:type="gramEnd"/>
      <w:r>
        <w:rPr>
          <w:rStyle w:val="c2"/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формирование целостного мировоззрения, соответствующего современному уровню развития науки и общественной практики;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 xml:space="preserve">•       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Style w:val="c2"/>
          <w:color w:val="000000"/>
        </w:rPr>
        <w:t>контрпримеры</w:t>
      </w:r>
      <w:proofErr w:type="spellEnd"/>
      <w:r>
        <w:rPr>
          <w:rStyle w:val="c2"/>
          <w:color w:val="000000"/>
        </w:rPr>
        <w:t>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критичность мышления, умение распознавать логически некорректные высказывания, отличать гипотезу от факта;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</w:t>
      </w:r>
      <w:proofErr w:type="spellStart"/>
      <w:r>
        <w:rPr>
          <w:rStyle w:val="c2"/>
          <w:color w:val="000000"/>
        </w:rPr>
        <w:t>креативность</w:t>
      </w:r>
      <w:proofErr w:type="spellEnd"/>
      <w:r>
        <w:rPr>
          <w:rStyle w:val="c2"/>
          <w:color w:val="000000"/>
        </w:rPr>
        <w:t xml:space="preserve"> мышления, инициативу, находчивость, активность при решении геометрических задач;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контролировать процесс и результат учебной математической деятельности;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способность к эмоциональному восприятию математических объектов, задач, решений, рассуждений;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65"/>
          <w:b/>
          <w:bCs/>
          <w:i/>
          <w:iCs/>
          <w:color w:val="000000"/>
          <w:u w:val="single"/>
        </w:rPr>
        <w:t>метапредметные</w:t>
      </w:r>
      <w:proofErr w:type="spellEnd"/>
      <w:r>
        <w:rPr>
          <w:rStyle w:val="c65"/>
          <w:b/>
          <w:bCs/>
          <w:i/>
          <w:iCs/>
          <w:color w:val="000000"/>
          <w:u w:val="single"/>
        </w:rPr>
        <w:t>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9"/>
          <w:i/>
          <w:iCs/>
          <w:color w:val="000000"/>
          <w:u w:val="single"/>
        </w:rPr>
        <w:t>регулятивные универсальные учебные действия: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понимание сущности алгоритмических предписаний и умение действовать в соответствии с предложенным алгоритмом;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самостоятельно ставить цели, выбирать и создавать алгоритмы для решения учебных математических проблем;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планировать и осуществлять деятельность, направленную на решение задач исследовательского характера;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9"/>
          <w:i/>
          <w:iCs/>
          <w:color w:val="000000"/>
          <w:u w:val="single"/>
        </w:rPr>
        <w:t>познавательные универсальные учебные действия: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•        умение устанавливать причинно-следственные связи, строить </w:t>
      </w:r>
      <w:proofErr w:type="gramStart"/>
      <w:r>
        <w:rPr>
          <w:rStyle w:val="c2"/>
          <w:color w:val="000000"/>
        </w:rPr>
        <w:t>логическое рассуждение</w:t>
      </w:r>
      <w:proofErr w:type="gramEnd"/>
      <w:r>
        <w:rPr>
          <w:rStyle w:val="c2"/>
          <w:color w:val="000000"/>
        </w:rPr>
        <w:t>, умозаключение (индуктивное, дедуктивное и по аналогии) и выводы;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•        формирование и развитие учебной и </w:t>
      </w:r>
      <w:proofErr w:type="spellStart"/>
      <w:r>
        <w:rPr>
          <w:rStyle w:val="c2"/>
          <w:color w:val="000000"/>
        </w:rPr>
        <w:t>общепользовательской</w:t>
      </w:r>
      <w:proofErr w:type="spellEnd"/>
      <w:r>
        <w:rPr>
          <w:rStyle w:val="c2"/>
          <w:color w:val="000000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>
        <w:rPr>
          <w:rStyle w:val="c2"/>
          <w:color w:val="000000"/>
        </w:rPr>
        <w:t>ИКТ-компетентности</w:t>
      </w:r>
      <w:proofErr w:type="spellEnd"/>
      <w:proofErr w:type="gramEnd"/>
      <w:r>
        <w:rPr>
          <w:rStyle w:val="c2"/>
          <w:color w:val="000000"/>
        </w:rPr>
        <w:t>);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видеть математическую задачу в контексте проблемной ситуации в других дисциплинах, в окружающей жизни;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выдвигать гипотезы при решении учебных задач и понимать необходимость их проверки;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применять индуктивные и дедуктивные способы рассуждений, видеть различные стратегии решения задач;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9"/>
          <w:i/>
          <w:iCs/>
          <w:color w:val="000000"/>
          <w:u w:val="single"/>
        </w:rPr>
        <w:t>коммуникативные универсальные учебные действия: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умение работать в группе: находить общее решение и разрешать конфликты на основе согласования позиций и учета интересов;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слушать партнера;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        формулировать, аргументировать и отстаивать свое мнение;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5"/>
          <w:b/>
          <w:bCs/>
          <w:i/>
          <w:iCs/>
          <w:color w:val="000000"/>
          <w:u w:val="single"/>
        </w:rPr>
        <w:lastRenderedPageBreak/>
        <w:t>предметные: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 xml:space="preserve">Предметным результатом изучения курса является </w:t>
      </w:r>
      <w:proofErr w:type="spellStart"/>
      <w:r>
        <w:rPr>
          <w:rStyle w:val="c27"/>
          <w:b/>
          <w:bCs/>
          <w:color w:val="000000"/>
        </w:rPr>
        <w:t>сформированность</w:t>
      </w:r>
      <w:proofErr w:type="spellEnd"/>
      <w:r>
        <w:rPr>
          <w:rStyle w:val="c27"/>
          <w:b/>
          <w:bCs/>
          <w:color w:val="000000"/>
        </w:rPr>
        <w:t xml:space="preserve"> следующих умений: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пользоваться геометрическим языком для описания предметов окружающего мира;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распознавать геометрические фигуры, различать их взаимное расположение;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изображать геометрические фигуры; выполнять чертежи по условию задачи; осуществлять преобразования фигур;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распознавать на чертежах, моделях и в окружающей обстановке основные пространственные тела, изображать их;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в простейших случаях строить сечения и развертки пространственных тел;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проводить операции над векторами, вычислять длину и координаты вектора, угол между векторами;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вычислять значения геометрических величи</w:t>
      </w:r>
      <w:proofErr w:type="gramStart"/>
      <w:r>
        <w:rPr>
          <w:rStyle w:val="c2"/>
          <w:color w:val="000000"/>
        </w:rPr>
        <w:t>н(</w:t>
      </w:r>
      <w:proofErr w:type="gramEnd"/>
      <w:r>
        <w:rPr>
          <w:rStyle w:val="c2"/>
          <w:color w:val="000000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решать геометрические задачи, опираясь на изученные свойства фигур и отношений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  между ними, применяя дополнительные построения, алгебраический и тригонометрический аппарат, правила симметрии;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>•  </w:t>
      </w:r>
      <w:r>
        <w:rPr>
          <w:rStyle w:val="c2"/>
          <w:color w:val="000000"/>
        </w:rPr>
        <w:t> решать простейшие планиметрические задачи в пространстве.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c27"/>
          <w:b/>
          <w:bCs/>
          <w:color w:val="000000"/>
        </w:rPr>
        <w:t>для</w:t>
      </w:r>
      <w:proofErr w:type="gramEnd"/>
      <w:r>
        <w:rPr>
          <w:rStyle w:val="c27"/>
          <w:b/>
          <w:bCs/>
          <w:color w:val="000000"/>
        </w:rPr>
        <w:t>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 описания реальных ситуаций на языке геометрии;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710" w:hanging="28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 расчетов, включающих простейшие тригонометрические формулы;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568" w:hanging="14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 решения геометрических задач с использованием тригонометрии;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568" w:hanging="14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 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568" w:hanging="14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•   построений с помощью геометрических инструментов (линейка, угольник, циркуль,</w:t>
      </w:r>
      <w:proofErr w:type="gramEnd"/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568" w:hanging="14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   транспортир).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В результате изучения геометрии   </w:t>
      </w:r>
      <w:proofErr w:type="gramStart"/>
      <w:r>
        <w:rPr>
          <w:rStyle w:val="c2"/>
          <w:color w:val="000000"/>
        </w:rPr>
        <w:t>обучающийся</w:t>
      </w:r>
      <w:proofErr w:type="gramEnd"/>
      <w:r>
        <w:rPr>
          <w:rStyle w:val="c2"/>
          <w:color w:val="000000"/>
        </w:rPr>
        <w:t> </w:t>
      </w:r>
      <w:r>
        <w:rPr>
          <w:rStyle w:val="c27"/>
          <w:b/>
          <w:bCs/>
          <w:color w:val="000000"/>
        </w:rPr>
        <w:t>научится: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>Наглядная геометрия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2) распознавать развёртки куба, прямоугольного параллелепипеда;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3) определять по линейным размерам развёртки фигуры линейные размеры самой фигуры и наоборот;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4) вычислять объём прямоугольного параллелепипеда.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Обучающийся</w:t>
      </w:r>
      <w:proofErr w:type="gramEnd"/>
      <w:r>
        <w:rPr>
          <w:rStyle w:val="c27"/>
          <w:b/>
          <w:bCs/>
          <w:color w:val="000000"/>
        </w:rPr>
        <w:t> </w:t>
      </w:r>
      <w:r>
        <w:rPr>
          <w:rStyle w:val="c31"/>
          <w:b/>
          <w:bCs/>
          <w:i/>
          <w:iCs/>
          <w:color w:val="000000"/>
        </w:rPr>
        <w:t>получит возможность: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5) </w:t>
      </w:r>
      <w:r>
        <w:rPr>
          <w:rStyle w:val="c30"/>
          <w:i/>
          <w:iCs/>
          <w:color w:val="000000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6) </w:t>
      </w:r>
      <w:r>
        <w:rPr>
          <w:rStyle w:val="c30"/>
          <w:i/>
          <w:iCs/>
          <w:color w:val="000000"/>
        </w:rPr>
        <w:t>углубить и развить представления о пространственных геометрических фигурах;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7) </w:t>
      </w:r>
      <w:r>
        <w:rPr>
          <w:rStyle w:val="c30"/>
          <w:i/>
          <w:iCs/>
          <w:color w:val="000000"/>
        </w:rPr>
        <w:t>применять понятие развёртки для выполнения практических расчётов.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>Геометрические фигуры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Обучающийся научится: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1) пользоваться языком геометрии для описания предметов окружающего мира и их взаимного расположения;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2) распознавать и изображать на чертежах и рисунках геометрические фигуры и их конфигурации;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4) оперировать с начальными понятиями тригонометрии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и выполнять элементарные операции над функциями углов;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7) решать простейшие планиметрические задачи в пространстве.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Обучающийся</w:t>
      </w:r>
      <w:proofErr w:type="gramEnd"/>
      <w:r>
        <w:rPr>
          <w:rStyle w:val="c31"/>
          <w:b/>
          <w:bCs/>
          <w:i/>
          <w:iCs/>
          <w:color w:val="000000"/>
        </w:rPr>
        <w:t> получит возможность: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8) </w:t>
      </w:r>
      <w:r>
        <w:rPr>
          <w:rStyle w:val="c30"/>
          <w:i/>
          <w:iCs/>
          <w:color w:val="000000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9) </w:t>
      </w:r>
      <w:r>
        <w:rPr>
          <w:rStyle w:val="c30"/>
          <w:i/>
          <w:iCs/>
          <w:color w:val="000000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10) </w:t>
      </w:r>
      <w:r>
        <w:rPr>
          <w:rStyle w:val="c30"/>
          <w:i/>
          <w:iCs/>
          <w:color w:val="000000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11) </w:t>
      </w:r>
      <w:r>
        <w:rPr>
          <w:rStyle w:val="c30"/>
          <w:i/>
          <w:iCs/>
          <w:color w:val="000000"/>
        </w:rPr>
        <w:t>научиться решать задачи на построение методом геометрического места точек и методом подобия;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12) </w:t>
      </w:r>
      <w:r>
        <w:rPr>
          <w:rStyle w:val="c30"/>
          <w:i/>
          <w:iCs/>
          <w:color w:val="000000"/>
        </w:rPr>
        <w:t>приобрести опыт исследования свой</w:t>
      </w:r>
      <w:proofErr w:type="gramStart"/>
      <w:r>
        <w:rPr>
          <w:rStyle w:val="c30"/>
          <w:i/>
          <w:iCs/>
          <w:color w:val="000000"/>
        </w:rPr>
        <w:t>ств пл</w:t>
      </w:r>
      <w:proofErr w:type="gramEnd"/>
      <w:r>
        <w:rPr>
          <w:rStyle w:val="c30"/>
          <w:i/>
          <w:iCs/>
          <w:color w:val="000000"/>
        </w:rPr>
        <w:t>аниметрических фигур с помощью компьютерных программ.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>Измерение геометрических величин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Обучающийся</w:t>
      </w:r>
      <w:r>
        <w:rPr>
          <w:rStyle w:val="c27"/>
          <w:b/>
          <w:bCs/>
          <w:color w:val="000000"/>
        </w:rPr>
        <w:t> </w:t>
      </w:r>
      <w:r>
        <w:rPr>
          <w:rStyle w:val="c2"/>
          <w:color w:val="000000"/>
        </w:rPr>
        <w:t>научится: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809E8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809E8" w:rsidRPr="0025024D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5024D">
        <w:rPr>
          <w:rStyle w:val="c2"/>
          <w:color w:val="000000"/>
        </w:rPr>
        <w:t>3) вычислять площади треугольников, прямоугольников, параллелограммов, трапеций, кругов и секторов;</w:t>
      </w:r>
    </w:p>
    <w:p w:rsidR="003809E8" w:rsidRPr="0025024D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5024D">
        <w:rPr>
          <w:rStyle w:val="c2"/>
          <w:color w:val="000000"/>
        </w:rPr>
        <w:t>4) вычислять длину окружности, длину дуги окружности;</w:t>
      </w:r>
    </w:p>
    <w:p w:rsidR="003809E8" w:rsidRPr="0025024D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5024D">
        <w:rPr>
          <w:rStyle w:val="c2"/>
          <w:color w:val="000000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:rsidR="003809E8" w:rsidRPr="0025024D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5024D">
        <w:rPr>
          <w:rStyle w:val="c2"/>
          <w:color w:val="000000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809E8" w:rsidRPr="0025024D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25024D">
        <w:rPr>
          <w:rStyle w:val="c2"/>
          <w:color w:val="000000"/>
        </w:rPr>
        <w:t>Обучающийся</w:t>
      </w:r>
      <w:proofErr w:type="gramEnd"/>
      <w:r w:rsidRPr="0025024D">
        <w:rPr>
          <w:rStyle w:val="c27"/>
          <w:bCs/>
          <w:color w:val="000000"/>
        </w:rPr>
        <w:t> </w:t>
      </w:r>
      <w:r w:rsidRPr="0025024D">
        <w:rPr>
          <w:rStyle w:val="c31"/>
          <w:bCs/>
          <w:iCs/>
          <w:color w:val="000000"/>
        </w:rPr>
        <w:t>получит возможность:</w:t>
      </w:r>
    </w:p>
    <w:p w:rsidR="003809E8" w:rsidRPr="0025024D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5024D">
        <w:rPr>
          <w:rStyle w:val="c2"/>
          <w:color w:val="000000"/>
        </w:rPr>
        <w:t>7) </w:t>
      </w:r>
      <w:r w:rsidRPr="0025024D">
        <w:rPr>
          <w:rStyle w:val="c30"/>
          <w:iCs/>
          <w:color w:val="000000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3809E8" w:rsidRPr="0025024D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5024D">
        <w:rPr>
          <w:rStyle w:val="c2"/>
          <w:color w:val="000000"/>
        </w:rPr>
        <w:t>8) </w:t>
      </w:r>
      <w:r w:rsidRPr="0025024D">
        <w:rPr>
          <w:rStyle w:val="c30"/>
          <w:iCs/>
          <w:color w:val="000000"/>
        </w:rPr>
        <w:t xml:space="preserve">вычислять площади многоугольников, используя отношения равновеликости и </w:t>
      </w:r>
      <w:proofErr w:type="spellStart"/>
      <w:r w:rsidRPr="0025024D">
        <w:rPr>
          <w:rStyle w:val="c30"/>
          <w:iCs/>
          <w:color w:val="000000"/>
        </w:rPr>
        <w:t>равносоставленности</w:t>
      </w:r>
      <w:proofErr w:type="spellEnd"/>
      <w:r w:rsidRPr="0025024D">
        <w:rPr>
          <w:rStyle w:val="c30"/>
          <w:iCs/>
          <w:color w:val="000000"/>
        </w:rPr>
        <w:t>;</w:t>
      </w:r>
    </w:p>
    <w:p w:rsidR="003809E8" w:rsidRPr="0025024D" w:rsidRDefault="003809E8" w:rsidP="003809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5024D">
        <w:rPr>
          <w:rStyle w:val="c2"/>
          <w:color w:val="000000"/>
        </w:rPr>
        <w:t>9) </w:t>
      </w:r>
      <w:r w:rsidRPr="0025024D">
        <w:rPr>
          <w:rStyle w:val="c30"/>
          <w:iCs/>
          <w:color w:val="000000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3809E8" w:rsidRPr="0025024D" w:rsidRDefault="003809E8" w:rsidP="0025024D">
      <w:pPr>
        <w:pStyle w:val="c21"/>
        <w:shd w:val="clear" w:color="auto" w:fill="FFFFFF"/>
        <w:spacing w:before="0" w:beforeAutospacing="0" w:after="0" w:afterAutospacing="0"/>
        <w:ind w:left="720"/>
      </w:pPr>
      <w:r w:rsidRPr="0025024D">
        <w:rPr>
          <w:rStyle w:val="c27"/>
          <w:bCs/>
          <w:color w:val="000000"/>
        </w:rPr>
        <w:t>                   </w:t>
      </w:r>
    </w:p>
    <w:p w:rsidR="00B12029" w:rsidRPr="00C24BE4" w:rsidRDefault="0069093A" w:rsidP="000076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E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417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5355"/>
        <w:gridCol w:w="3055"/>
      </w:tblGrid>
      <w:tr w:rsidR="00336600" w:rsidRPr="00C24BE4" w:rsidTr="004E35EC">
        <w:trPr>
          <w:cantSplit/>
          <w:trHeight w:val="772"/>
          <w:jc w:val="center"/>
        </w:trPr>
        <w:tc>
          <w:tcPr>
            <w:tcW w:w="672" w:type="dxa"/>
            <w:vAlign w:val="center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71" w:type="dxa"/>
            <w:vAlign w:val="center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74" w:type="dxa"/>
          </w:tcPr>
          <w:p w:rsidR="00336600" w:rsidRPr="00336600" w:rsidRDefault="00336600" w:rsidP="000076D6">
            <w:pPr>
              <w:pStyle w:val="Style4"/>
              <w:widowControl/>
              <w:tabs>
                <w:tab w:val="left" w:pos="826"/>
              </w:tabs>
              <w:spacing w:line="240" w:lineRule="auto"/>
              <w:ind w:left="116" w:firstLine="0"/>
              <w:jc w:val="left"/>
            </w:pPr>
            <w:r w:rsidRPr="00336600">
              <w:rPr>
                <w:rStyle w:val="FontStyle43"/>
                <w:sz w:val="24"/>
                <w:szCs w:val="24"/>
              </w:rPr>
              <w:t>Домашнее задание</w:t>
            </w:r>
          </w:p>
        </w:tc>
      </w:tr>
      <w:tr w:rsidR="00336600" w:rsidRPr="00C24BE4" w:rsidTr="004E35EC">
        <w:trPr>
          <w:cantSplit/>
          <w:trHeight w:val="532"/>
          <w:jc w:val="center"/>
        </w:trPr>
        <w:tc>
          <w:tcPr>
            <w:tcW w:w="672" w:type="dxa"/>
            <w:vAlign w:val="center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:rsidR="00336600" w:rsidRPr="00336600" w:rsidRDefault="00336600" w:rsidP="000076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Четырёхугольники (14 ч</w:t>
            </w:r>
            <w:proofErr w:type="gramEnd"/>
          </w:p>
        </w:tc>
        <w:tc>
          <w:tcPr>
            <w:tcW w:w="3174" w:type="dxa"/>
          </w:tcPr>
          <w:p w:rsidR="00336600" w:rsidRPr="00C24BE4" w:rsidRDefault="00336600" w:rsidP="000076D6">
            <w:pPr>
              <w:pStyle w:val="Style4"/>
              <w:widowControl/>
              <w:tabs>
                <w:tab w:val="left" w:pos="826"/>
              </w:tabs>
              <w:spacing w:line="240" w:lineRule="auto"/>
              <w:ind w:left="116" w:firstLine="0"/>
              <w:jc w:val="left"/>
              <w:rPr>
                <w:rStyle w:val="FontStyle43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174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39-40 №364(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№365(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№367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 №368 №370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Параллелограмм и его свойства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 №372 №378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Параллелограмм и его свойства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П.42 №374 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 №376 (в, г)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 №380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Трапеция и её свойства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 №389(б) №392(б)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Трапеция и её свойства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 №382 №384 №392(а)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Прямоугольник и его свойства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  №401 (б)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Ромб и квадрат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 №405(б)  №409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Прямоугольник, ромб и квадрат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П.45-46 № 412 №413(а)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 №416 №421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71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теме: «</w:t>
            </w:r>
            <w:r w:rsidR="00336600" w:rsidRPr="00C24BE4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Контрольная работа 1 «Четырёхугольники»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:rsidR="00336600" w:rsidRPr="00336600" w:rsidRDefault="00336600" w:rsidP="000076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60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(14 ч)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многоугольника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 №445</w:t>
            </w:r>
          </w:p>
        </w:tc>
      </w:tr>
      <w:tr w:rsidR="003F554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71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и прямоугольника</w:t>
            </w:r>
          </w:p>
        </w:tc>
        <w:tc>
          <w:tcPr>
            <w:tcW w:w="3174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П.49,50 №452(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554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F5540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71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и прямоугольника</w:t>
            </w:r>
          </w:p>
        </w:tc>
        <w:tc>
          <w:tcPr>
            <w:tcW w:w="3174" w:type="dxa"/>
          </w:tcPr>
          <w:p w:rsidR="003F5540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№454(б) №456 №457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71" w:type="dxa"/>
          </w:tcPr>
          <w:p w:rsidR="00336600" w:rsidRPr="00C24BE4" w:rsidRDefault="0033660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Площади параллелограмма 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 № 459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71" w:type="dxa"/>
          </w:tcPr>
          <w:p w:rsidR="00336600" w:rsidRPr="00C24BE4" w:rsidRDefault="0033660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Площади параллелограмма 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№463 №464(б) №466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71" w:type="dxa"/>
          </w:tcPr>
          <w:p w:rsidR="00336600" w:rsidRPr="00C24BE4" w:rsidRDefault="0033660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 №468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71" w:type="dxa"/>
          </w:tcPr>
          <w:p w:rsidR="00336600" w:rsidRPr="00C24BE4" w:rsidRDefault="0033660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>ь треугольника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№470 №471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1" w:type="dxa"/>
          </w:tcPr>
          <w:p w:rsidR="00336600" w:rsidRPr="00C24BE4" w:rsidRDefault="0033660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трапеции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>ь трапеции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№480(б) №481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параллелограмма, треугольника и трапеции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476 №479(а)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3174" w:type="dxa"/>
          </w:tcPr>
          <w:p w:rsidR="00336600" w:rsidRPr="00C24BE4" w:rsidRDefault="003F5540" w:rsidP="00336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 №483(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№486(а) №487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3174" w:type="dxa"/>
          </w:tcPr>
          <w:p w:rsidR="00336600" w:rsidRPr="00C24BE4" w:rsidRDefault="003F5540" w:rsidP="00336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 №498(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 Теорема Пифагора</w:t>
            </w:r>
          </w:p>
        </w:tc>
        <w:tc>
          <w:tcPr>
            <w:tcW w:w="3174" w:type="dxa"/>
          </w:tcPr>
          <w:p w:rsidR="00336600" w:rsidRPr="00C24BE4" w:rsidRDefault="003F5540" w:rsidP="00336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№489 №492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 Теорема Пифагора</w:t>
            </w:r>
          </w:p>
        </w:tc>
        <w:tc>
          <w:tcPr>
            <w:tcW w:w="3174" w:type="dxa"/>
          </w:tcPr>
          <w:p w:rsidR="00336600" w:rsidRPr="00C24BE4" w:rsidRDefault="003F5540" w:rsidP="00336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№494 №518(а)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71" w:type="dxa"/>
          </w:tcPr>
          <w:p w:rsidR="00336600" w:rsidRPr="00C24BE4" w:rsidRDefault="0033660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Площадь»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 (19 ч)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подобных треугольников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П.56,57 №537 №541 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5571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3174" w:type="dxa"/>
          </w:tcPr>
          <w:p w:rsidR="00336600" w:rsidRPr="00C24BE4" w:rsidRDefault="003F5540" w:rsidP="00336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 №540 №544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71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признак</w:t>
            </w:r>
            <w:r w:rsidR="00336600"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 №551(а)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71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признак</w:t>
            </w:r>
            <w:r w:rsidR="00336600"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 №557(б)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71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Третий признак</w:t>
            </w:r>
            <w:r w:rsidR="00336600"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 №560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71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п</w:t>
            </w:r>
            <w:r w:rsidR="00336600" w:rsidRPr="00C24BE4">
              <w:rPr>
                <w:rFonts w:ascii="Times New Roman" w:hAnsi="Times New Roman" w:cs="Times New Roman"/>
                <w:sz w:val="24"/>
                <w:szCs w:val="24"/>
              </w:rPr>
              <w:t>ризнаки подобия треугольников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№559 №563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571" w:type="dxa"/>
          </w:tcPr>
          <w:p w:rsidR="00336600" w:rsidRPr="00C24BE4" w:rsidRDefault="0033660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 xml:space="preserve">№3 по теме: </w:t>
            </w: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 «Подобие треугольников»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571" w:type="dxa"/>
          </w:tcPr>
          <w:p w:rsidR="00336600" w:rsidRPr="00C24BE4" w:rsidRDefault="0033660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линия треугольника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 №564 №565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 №571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№576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решению задач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№581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71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решению задач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№579 №583 №585(б)</w:t>
            </w:r>
          </w:p>
        </w:tc>
      </w:tr>
      <w:tr w:rsidR="003F554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71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решению задач</w:t>
            </w:r>
          </w:p>
        </w:tc>
        <w:tc>
          <w:tcPr>
            <w:tcW w:w="3174" w:type="dxa"/>
          </w:tcPr>
          <w:p w:rsidR="003F5540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№586 №590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 №592(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№593(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№594 №602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№596 №599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в треугольнике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№601 №603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540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 xml:space="preserve"> «Соотношения в треугольнике»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Окружность (17 ч)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П.68 №631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П.69 №633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Свойства касательной к окружности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п.69  №637 №639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Свойства касательной к окружности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№644 №648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Центральные углы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П.70№654(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Вписанные углы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П.71 №№653(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№655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5571" w:type="dxa"/>
          </w:tcPr>
          <w:p w:rsidR="00336600" w:rsidRPr="00C24BE4" w:rsidRDefault="003F554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6600" w:rsidRPr="00C24BE4">
              <w:rPr>
                <w:rFonts w:ascii="Times New Roman" w:hAnsi="Times New Roman" w:cs="Times New Roman"/>
                <w:sz w:val="24"/>
                <w:szCs w:val="24"/>
              </w:rPr>
              <w:t>писанные углы</w:t>
            </w:r>
          </w:p>
        </w:tc>
        <w:tc>
          <w:tcPr>
            <w:tcW w:w="3174" w:type="dxa"/>
          </w:tcPr>
          <w:p w:rsidR="00336600" w:rsidRPr="00C24BE4" w:rsidRDefault="003F5540" w:rsidP="003F5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№695 №696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 Центральные и вписанные углы</w:t>
            </w:r>
          </w:p>
        </w:tc>
        <w:tc>
          <w:tcPr>
            <w:tcW w:w="3174" w:type="dxa"/>
          </w:tcPr>
          <w:p w:rsidR="00336600" w:rsidRPr="00C24BE4" w:rsidRDefault="003F5540" w:rsidP="003F55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№666(а) №671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 №678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 №681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 №692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Вписанная  окружность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№693(б) №698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П.75 №705(а)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№702 №706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571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№708 №729</w:t>
            </w:r>
          </w:p>
        </w:tc>
      </w:tr>
      <w:tr w:rsidR="003F554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571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3174" w:type="dxa"/>
          </w:tcPr>
          <w:p w:rsidR="003F554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F5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Контрольная работа 5 «Окружность»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Повторение (4 ч)</w:t>
            </w:r>
          </w:p>
        </w:tc>
        <w:tc>
          <w:tcPr>
            <w:tcW w:w="3174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Повторение. Площади многоугольников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Повторение. Подобные треугольники</w:t>
            </w:r>
          </w:p>
        </w:tc>
        <w:tc>
          <w:tcPr>
            <w:tcW w:w="3174" w:type="dxa"/>
          </w:tcPr>
          <w:p w:rsidR="00336600" w:rsidRPr="00C24BE4" w:rsidRDefault="003F554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Соотношения между сторонами и углами в треугольнике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336600" w:rsidRPr="00C24BE4" w:rsidTr="004E35EC">
        <w:trPr>
          <w:cantSplit/>
          <w:trHeight w:val="288"/>
          <w:jc w:val="center"/>
        </w:trPr>
        <w:tc>
          <w:tcPr>
            <w:tcW w:w="672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571" w:type="dxa"/>
          </w:tcPr>
          <w:p w:rsidR="00336600" w:rsidRPr="00C24BE4" w:rsidRDefault="00336600" w:rsidP="00007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E4">
              <w:rPr>
                <w:rFonts w:ascii="Times New Roman" w:hAnsi="Times New Roman" w:cs="Times New Roman"/>
                <w:sz w:val="24"/>
                <w:szCs w:val="24"/>
              </w:rPr>
              <w:t>Повторение, Окружность</w:t>
            </w:r>
          </w:p>
        </w:tc>
        <w:tc>
          <w:tcPr>
            <w:tcW w:w="3174" w:type="dxa"/>
          </w:tcPr>
          <w:p w:rsidR="00336600" w:rsidRPr="00C24BE4" w:rsidRDefault="003F5540" w:rsidP="00C24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</w:tbl>
    <w:p w:rsidR="00357982" w:rsidRPr="00C24BE4" w:rsidRDefault="00357982" w:rsidP="000076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7A11" w:rsidRPr="00C24BE4" w:rsidRDefault="00B97A11" w:rsidP="00336600">
      <w:pPr>
        <w:pStyle w:val="a7"/>
        <w:ind w:left="360"/>
      </w:pPr>
    </w:p>
    <w:p w:rsidR="00382E99" w:rsidRPr="00336600" w:rsidRDefault="00382E99" w:rsidP="00336600">
      <w:pPr>
        <w:widowControl w:val="0"/>
        <w:autoSpaceDE w:val="0"/>
        <w:autoSpaceDN w:val="0"/>
        <w:adjustRightInd w:val="0"/>
        <w:spacing w:after="0" w:line="240" w:lineRule="auto"/>
        <w:ind w:left="807"/>
        <w:rPr>
          <w:rFonts w:ascii="Times New Roman" w:hAnsi="Times New Roman" w:cs="Times New Roman"/>
          <w:sz w:val="24"/>
          <w:szCs w:val="24"/>
        </w:rPr>
      </w:pPr>
    </w:p>
    <w:sectPr w:rsidR="00382E99" w:rsidRPr="00336600" w:rsidSect="004E35EC">
      <w:footerReference w:type="default" r:id="rId7"/>
      <w:pgSz w:w="11906" w:h="16838"/>
      <w:pgMar w:top="709" w:right="707" w:bottom="568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C8" w:rsidRDefault="00B25BC8" w:rsidP="003F5540">
      <w:pPr>
        <w:spacing w:after="0" w:line="240" w:lineRule="auto"/>
      </w:pPr>
      <w:r>
        <w:separator/>
      </w:r>
    </w:p>
  </w:endnote>
  <w:endnote w:type="continuationSeparator" w:id="0">
    <w:p w:rsidR="00B25BC8" w:rsidRDefault="00B25BC8" w:rsidP="003F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40" w:rsidRDefault="003F5540">
    <w:pPr>
      <w:pStyle w:val="af3"/>
      <w:jc w:val="center"/>
    </w:pPr>
  </w:p>
  <w:p w:rsidR="003F5540" w:rsidRDefault="003F554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C8" w:rsidRDefault="00B25BC8" w:rsidP="003F5540">
      <w:pPr>
        <w:spacing w:after="0" w:line="240" w:lineRule="auto"/>
      </w:pPr>
      <w:r>
        <w:separator/>
      </w:r>
    </w:p>
  </w:footnote>
  <w:footnote w:type="continuationSeparator" w:id="0">
    <w:p w:rsidR="00B25BC8" w:rsidRDefault="00B25BC8" w:rsidP="003F5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906"/>
    <w:multiLevelType w:val="hybridMultilevel"/>
    <w:tmpl w:val="B2B67D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851158"/>
    <w:multiLevelType w:val="hybridMultilevel"/>
    <w:tmpl w:val="34EA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12E1E"/>
    <w:multiLevelType w:val="hybridMultilevel"/>
    <w:tmpl w:val="EBD857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FB03DF"/>
    <w:multiLevelType w:val="hybridMultilevel"/>
    <w:tmpl w:val="4BBCD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>
    <w:nsid w:val="185D557A"/>
    <w:multiLevelType w:val="hybridMultilevel"/>
    <w:tmpl w:val="01544C2E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AF6926"/>
    <w:multiLevelType w:val="hybridMultilevel"/>
    <w:tmpl w:val="6CAA3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720A6"/>
    <w:multiLevelType w:val="hybridMultilevel"/>
    <w:tmpl w:val="83A6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2729C"/>
    <w:multiLevelType w:val="hybridMultilevel"/>
    <w:tmpl w:val="E3E8CEFC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1BB35B98"/>
    <w:multiLevelType w:val="hybridMultilevel"/>
    <w:tmpl w:val="1A56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61F6F"/>
    <w:multiLevelType w:val="hybridMultilevel"/>
    <w:tmpl w:val="166C6D1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28493C92"/>
    <w:multiLevelType w:val="hybridMultilevel"/>
    <w:tmpl w:val="CD44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25935"/>
    <w:multiLevelType w:val="hybridMultilevel"/>
    <w:tmpl w:val="24425EF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1A6DB4"/>
    <w:multiLevelType w:val="hybridMultilevel"/>
    <w:tmpl w:val="C1D2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17034"/>
    <w:multiLevelType w:val="hybridMultilevel"/>
    <w:tmpl w:val="2BF2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C5046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8F7766"/>
    <w:multiLevelType w:val="hybridMultilevel"/>
    <w:tmpl w:val="B832FD80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8">
    <w:nsid w:val="37184B76"/>
    <w:multiLevelType w:val="hybridMultilevel"/>
    <w:tmpl w:val="7E8C2F18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40E00E94"/>
    <w:multiLevelType w:val="hybridMultilevel"/>
    <w:tmpl w:val="C7EE6F00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37430B"/>
    <w:multiLevelType w:val="hybridMultilevel"/>
    <w:tmpl w:val="3B7A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AC27BB8"/>
    <w:multiLevelType w:val="hybridMultilevel"/>
    <w:tmpl w:val="173A72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B0214A4"/>
    <w:multiLevelType w:val="hybridMultilevel"/>
    <w:tmpl w:val="2216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E26AC"/>
    <w:multiLevelType w:val="hybridMultilevel"/>
    <w:tmpl w:val="BD7CE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663D9"/>
    <w:multiLevelType w:val="hybridMultilevel"/>
    <w:tmpl w:val="6E96D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626CEC"/>
    <w:multiLevelType w:val="hybridMultilevel"/>
    <w:tmpl w:val="C87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15D4C"/>
    <w:multiLevelType w:val="hybridMultilevel"/>
    <w:tmpl w:val="D6A894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7BAF3BB9"/>
    <w:multiLevelType w:val="hybridMultilevel"/>
    <w:tmpl w:val="709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121B5"/>
    <w:multiLevelType w:val="hybridMultilevel"/>
    <w:tmpl w:val="B670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708D3"/>
    <w:multiLevelType w:val="hybridMultilevel"/>
    <w:tmpl w:val="75C22ACC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22"/>
  </w:num>
  <w:num w:numId="5">
    <w:abstractNumId w:val="16"/>
  </w:num>
  <w:num w:numId="6">
    <w:abstractNumId w:val="27"/>
  </w:num>
  <w:num w:numId="7">
    <w:abstractNumId w:val="21"/>
  </w:num>
  <w:num w:numId="8">
    <w:abstractNumId w:val="30"/>
  </w:num>
  <w:num w:numId="9">
    <w:abstractNumId w:val="15"/>
  </w:num>
  <w:num w:numId="10">
    <w:abstractNumId w:val="12"/>
  </w:num>
  <w:num w:numId="11">
    <w:abstractNumId w:val="8"/>
  </w:num>
  <w:num w:numId="12">
    <w:abstractNumId w:val="29"/>
  </w:num>
  <w:num w:numId="13">
    <w:abstractNumId w:val="28"/>
  </w:num>
  <w:num w:numId="14">
    <w:abstractNumId w:val="1"/>
  </w:num>
  <w:num w:numId="15">
    <w:abstractNumId w:val="25"/>
  </w:num>
  <w:num w:numId="16">
    <w:abstractNumId w:val="32"/>
  </w:num>
  <w:num w:numId="17">
    <w:abstractNumId w:val="17"/>
  </w:num>
  <w:num w:numId="18">
    <w:abstractNumId w:val="18"/>
  </w:num>
  <w:num w:numId="19">
    <w:abstractNumId w:val="6"/>
  </w:num>
  <w:num w:numId="20">
    <w:abstractNumId w:val="19"/>
  </w:num>
  <w:num w:numId="21">
    <w:abstractNumId w:val="7"/>
  </w:num>
  <w:num w:numId="22">
    <w:abstractNumId w:val="4"/>
  </w:num>
  <w:num w:numId="23">
    <w:abstractNumId w:val="31"/>
  </w:num>
  <w:num w:numId="24">
    <w:abstractNumId w:val="26"/>
  </w:num>
  <w:num w:numId="25">
    <w:abstractNumId w:val="11"/>
  </w:num>
  <w:num w:numId="26">
    <w:abstractNumId w:val="9"/>
  </w:num>
  <w:num w:numId="27">
    <w:abstractNumId w:val="23"/>
  </w:num>
  <w:num w:numId="28">
    <w:abstractNumId w:val="20"/>
  </w:num>
  <w:num w:numId="29">
    <w:abstractNumId w:val="3"/>
  </w:num>
  <w:num w:numId="30">
    <w:abstractNumId w:val="10"/>
  </w:num>
  <w:num w:numId="31">
    <w:abstractNumId w:val="0"/>
  </w:num>
  <w:num w:numId="32">
    <w:abstractNumId w:val="14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29"/>
    <w:rsid w:val="000076D6"/>
    <w:rsid w:val="00036E5D"/>
    <w:rsid w:val="0016189A"/>
    <w:rsid w:val="00162319"/>
    <w:rsid w:val="00164CD8"/>
    <w:rsid w:val="001847E0"/>
    <w:rsid w:val="002066C4"/>
    <w:rsid w:val="0025024D"/>
    <w:rsid w:val="0030649D"/>
    <w:rsid w:val="00336600"/>
    <w:rsid w:val="00357982"/>
    <w:rsid w:val="003809E8"/>
    <w:rsid w:val="00382E99"/>
    <w:rsid w:val="003F5540"/>
    <w:rsid w:val="004E35EC"/>
    <w:rsid w:val="005437C1"/>
    <w:rsid w:val="006739B6"/>
    <w:rsid w:val="006772DF"/>
    <w:rsid w:val="00682276"/>
    <w:rsid w:val="0069093A"/>
    <w:rsid w:val="007A0573"/>
    <w:rsid w:val="007F088D"/>
    <w:rsid w:val="00825DD3"/>
    <w:rsid w:val="00912E92"/>
    <w:rsid w:val="009B6724"/>
    <w:rsid w:val="00A15CF2"/>
    <w:rsid w:val="00A62E5D"/>
    <w:rsid w:val="00B12029"/>
    <w:rsid w:val="00B20F7C"/>
    <w:rsid w:val="00B25BC8"/>
    <w:rsid w:val="00B72832"/>
    <w:rsid w:val="00B97A11"/>
    <w:rsid w:val="00C24BE4"/>
    <w:rsid w:val="00DE60DA"/>
    <w:rsid w:val="00E649B6"/>
    <w:rsid w:val="00EC7259"/>
    <w:rsid w:val="00FD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120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20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120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12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120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2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2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1202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382E9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382E99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3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6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30649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30649D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semiHidden/>
    <w:rsid w:val="0030649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06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B97A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B97A11"/>
    <w:rPr>
      <w:b/>
      <w:bCs/>
    </w:rPr>
  </w:style>
  <w:style w:type="character" w:styleId="ad">
    <w:name w:val="Emphasis"/>
    <w:basedOn w:val="a0"/>
    <w:uiPriority w:val="20"/>
    <w:qFormat/>
    <w:rsid w:val="00B97A11"/>
    <w:rPr>
      <w:i/>
      <w:iCs/>
    </w:rPr>
  </w:style>
  <w:style w:type="character" w:styleId="ae">
    <w:name w:val="Hyperlink"/>
    <w:basedOn w:val="a0"/>
    <w:uiPriority w:val="99"/>
    <w:semiHidden/>
    <w:rsid w:val="00FD0A34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39B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38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809E8"/>
  </w:style>
  <w:style w:type="paragraph" w:customStyle="1" w:styleId="c4">
    <w:name w:val="c4"/>
    <w:basedOn w:val="a"/>
    <w:rsid w:val="0038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09E8"/>
  </w:style>
  <w:style w:type="character" w:customStyle="1" w:styleId="c65">
    <w:name w:val="c65"/>
    <w:basedOn w:val="a0"/>
    <w:rsid w:val="003809E8"/>
  </w:style>
  <w:style w:type="character" w:customStyle="1" w:styleId="c59">
    <w:name w:val="c59"/>
    <w:basedOn w:val="a0"/>
    <w:rsid w:val="003809E8"/>
  </w:style>
  <w:style w:type="character" w:customStyle="1" w:styleId="c27">
    <w:name w:val="c27"/>
    <w:basedOn w:val="a0"/>
    <w:rsid w:val="003809E8"/>
  </w:style>
  <w:style w:type="character" w:customStyle="1" w:styleId="c31">
    <w:name w:val="c31"/>
    <w:basedOn w:val="a0"/>
    <w:rsid w:val="003809E8"/>
  </w:style>
  <w:style w:type="character" w:customStyle="1" w:styleId="c30">
    <w:name w:val="c30"/>
    <w:basedOn w:val="a0"/>
    <w:rsid w:val="003809E8"/>
  </w:style>
  <w:style w:type="paragraph" w:customStyle="1" w:styleId="c21">
    <w:name w:val="c21"/>
    <w:basedOn w:val="a"/>
    <w:rsid w:val="0038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8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3F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F5540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3F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554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Microsoft Office</cp:lastModifiedBy>
  <cp:revision>2</cp:revision>
  <cp:lastPrinted>2018-10-03T03:43:00Z</cp:lastPrinted>
  <dcterms:created xsi:type="dcterms:W3CDTF">2023-09-20T04:34:00Z</dcterms:created>
  <dcterms:modified xsi:type="dcterms:W3CDTF">2023-09-20T04:34:00Z</dcterms:modified>
</cp:coreProperties>
</file>